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7B" w:rsidRPr="00A5247B" w:rsidRDefault="00A5247B" w:rsidP="00A5247B">
      <w:pPr>
        <w:shd w:val="clear" w:color="auto" w:fill="FFFFFF"/>
        <w:spacing w:after="150" w:line="319" w:lineRule="auto"/>
        <w:outlineLvl w:val="0"/>
        <w:rPr>
          <w:rFonts w:ascii="Times New Roman" w:eastAsia="Times New Roman" w:hAnsi="Times New Roman" w:cs="Times New Roman"/>
          <w:color w:val="E11E26"/>
          <w:kern w:val="36"/>
          <w:sz w:val="36"/>
          <w:szCs w:val="36"/>
          <w:lang w:eastAsia="cs-CZ"/>
        </w:rPr>
      </w:pPr>
      <w:r w:rsidRPr="00A5247B">
        <w:rPr>
          <w:rFonts w:ascii="Times New Roman" w:eastAsia="Times New Roman" w:hAnsi="Times New Roman" w:cs="Times New Roman"/>
          <w:color w:val="E11E26"/>
          <w:kern w:val="36"/>
          <w:sz w:val="36"/>
          <w:szCs w:val="36"/>
          <w:lang w:eastAsia="cs-CZ"/>
        </w:rPr>
        <w:t>Na rizikových místech v Praze je až do odvolání zakázáno rozdělávání ohňů</w:t>
      </w:r>
    </w:p>
    <w:p w:rsidR="00A5247B" w:rsidRPr="00A5247B" w:rsidRDefault="00A5247B" w:rsidP="00A52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hyperlink r:id="rId6" w:tooltip="Ilustrační fotografie | Foto: Tomáš Benda" w:history="1">
        <w:r w:rsidRPr="00A5247B">
          <w:rPr>
            <w:rFonts w:ascii="Times New Roman" w:eastAsia="Times New Roman" w:hAnsi="Times New Roman" w:cs="Times New Roman"/>
            <w:noProof/>
            <w:color w:val="E11E26"/>
            <w:sz w:val="21"/>
            <w:szCs w:val="21"/>
            <w:lang w:eastAsia="cs-CZ"/>
          </w:rPr>
          <w:drawing>
            <wp:inline distT="0" distB="0" distL="0" distR="0" wp14:anchorId="1AAF776A" wp14:editId="5884EB95">
              <wp:extent cx="2533650" cy="1428750"/>
              <wp:effectExtent l="0" t="0" r="0" b="0"/>
              <wp:docPr id="1" name="obrázek 1" descr="http://www.praha.eu/public/c5/77/24/2678483_875671_ohen.jpg">
                <a:hlinkClick xmlns:a="http://schemas.openxmlformats.org/drawingml/2006/main" r:id="rId6" tooltip="&quot;Ilustrační fotografie | Foto: Tomáš Bend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praha.eu/public/c5/77/24/2678483_875671_ohen.jpg">
                        <a:hlinkClick r:id="rId6" tooltip="&quot;Ilustrační fotografie | Foto: Tomáš Bend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336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5247B">
          <w:rPr>
            <w:rFonts w:ascii="Times New Roman" w:eastAsia="Times New Roman" w:hAnsi="Times New Roman" w:cs="Times New Roman"/>
            <w:color w:val="E11E26"/>
            <w:sz w:val="21"/>
            <w:szCs w:val="21"/>
            <w:lang w:eastAsia="cs-CZ"/>
          </w:rPr>
          <w:t xml:space="preserve">Ilustrační </w:t>
        </w:r>
        <w:proofErr w:type="spellStart"/>
        <w:r w:rsidRPr="00A5247B">
          <w:rPr>
            <w:rFonts w:ascii="Times New Roman" w:eastAsia="Times New Roman" w:hAnsi="Times New Roman" w:cs="Times New Roman"/>
            <w:color w:val="E11E26"/>
            <w:sz w:val="21"/>
            <w:szCs w:val="21"/>
            <w:lang w:eastAsia="cs-CZ"/>
          </w:rPr>
          <w:t>fotografieFoto</w:t>
        </w:r>
        <w:proofErr w:type="spellEnd"/>
        <w:r w:rsidRPr="00A5247B">
          <w:rPr>
            <w:rFonts w:ascii="Times New Roman" w:eastAsia="Times New Roman" w:hAnsi="Times New Roman" w:cs="Times New Roman"/>
            <w:color w:val="E11E26"/>
            <w:sz w:val="21"/>
            <w:szCs w:val="21"/>
            <w:lang w:eastAsia="cs-CZ"/>
          </w:rPr>
          <w:t>: Tomáš Benda</w:t>
        </w:r>
      </w:hyperlink>
    </w:p>
    <w:p w:rsidR="00A5247B" w:rsidRPr="00A5247B" w:rsidRDefault="00A5247B" w:rsidP="00A5247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cs-CZ"/>
        </w:rPr>
        <w:t>Na základě výstrahy ČHMÚ před zvýšeným nebezpečím požárů platí až do odvolání na území hlavního města Prahy tzv. doba zvýšeného nebezpečí vzniku požáru. Riziková místa a činnosti, které jsou na nich zakázány, včetně rozdělávání ohně, určuje NAŘÍZENÍ hl. m. Prahy, kterým se stanoví podmínky k zabezpečení požární ochrany v době zvýšeného nebezpečí vzniku požáru. Na platnost tohoto NAŘÍZENÍ upozorňujeme zejména s ohledem na tradiční pálení čarodějnic, které je na mnoha místech v Praze připravováno na pondělí 30. dubna.</w:t>
      </w:r>
    </w:p>
    <w:p w:rsidR="00A5247B" w:rsidRPr="00A5247B" w:rsidRDefault="00A5247B" w:rsidP="00A52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29. dubna 2018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Za místo zvýšeného nebezpečí vzniku požáru se podle NAŔÍZENÍ považuje: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a) lesní porost a jeho okolí do vzdálenosti 50 m od jeho okraje,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b) lesopark, park, zahrada a další porosty umožňující vznik a šíření požáru,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c) sklady sena, slámy a jejich okolí do vzdálenosti 50 m od jejich okraje,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d) plocha zemědělských kultur, které jsou svým rostlinným charakterem schopny vznícení a šíření požáru.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 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Podle výše uvedeného NAŘÍZENÍ jsou v době zvýšeného nebezpečí vzniku požáru v těchto místech zakázané následující činnosti: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a) rozdělávání nebo udržovaní otevřeného ohně (například pálení klestu a kůry, spalování hořlavých látek na volném prostranství),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b) kouření (s výjimkou elektronických cigaret),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c) používání pyrotechnických výrobků,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d) používání jiných zdrojů zapálení, například létající přání, lampiony, pochodně,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e) odhazování hořících nebo doutnajících předmětů,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f) jízda parní lokomotivy, pokud nejsou zajištěna bezpečnostní opatření k zamezení vzniku požáru,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g) spotřebovávání vody ze zdroje pro hašení požárů k jiným účelům než k hašení.</w:t>
      </w:r>
    </w:p>
    <w:p w:rsidR="00A5247B" w:rsidRPr="00A5247B" w:rsidRDefault="00A5247B" w:rsidP="00A5247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> </w:t>
      </w:r>
    </w:p>
    <w:p w:rsidR="00A5247B" w:rsidRPr="00A5247B" w:rsidRDefault="00A5247B" w:rsidP="00A524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</w:pPr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 xml:space="preserve">NAŘÍZENÍ, kterým se stanoví podmínky k zabezpečení požární ochrany v době zvýšeného nebezpečí vzniku požáru, je k dispozici na </w:t>
      </w:r>
      <w:hyperlink r:id="rId8" w:history="1">
        <w:r w:rsidRPr="00A5247B">
          <w:rPr>
            <w:rFonts w:ascii="Times New Roman" w:eastAsia="Times New Roman" w:hAnsi="Times New Roman" w:cs="Times New Roman"/>
            <w:color w:val="E11E26"/>
            <w:sz w:val="21"/>
            <w:szCs w:val="21"/>
            <w:u w:val="single"/>
            <w:lang w:eastAsia="cs-CZ"/>
          </w:rPr>
          <w:t>Úřední desce Magistrátu hl. m. Prahy</w:t>
        </w:r>
      </w:hyperlink>
      <w:r w:rsidRPr="00A5247B">
        <w:rPr>
          <w:rFonts w:ascii="Times New Roman" w:eastAsia="Times New Roman" w:hAnsi="Times New Roman" w:cs="Times New Roman"/>
          <w:color w:val="414141"/>
          <w:sz w:val="21"/>
          <w:szCs w:val="21"/>
          <w:lang w:eastAsia="cs-CZ"/>
        </w:rPr>
        <w:t xml:space="preserve"> (Usnesení Rady HMP č. 1224 ze dne 24. 5. 2016).</w:t>
      </w:r>
    </w:p>
    <w:p w:rsidR="002E6D32" w:rsidRDefault="002E6D32">
      <w:bookmarkStart w:id="0" w:name="_GoBack"/>
      <w:bookmarkEnd w:id="0"/>
    </w:p>
    <w:sectPr w:rsidR="002E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261"/>
    <w:multiLevelType w:val="multilevel"/>
    <w:tmpl w:val="DBB68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B"/>
    <w:rsid w:val="002E6D32"/>
    <w:rsid w:val="00A5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457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jnp/cz/o_meste/magistrat/deska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/public/c3/bb/d0/2678481_875671_ohen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klanovice</dc:creator>
  <cp:lastModifiedBy>klanovice</cp:lastModifiedBy>
  <cp:revision>1</cp:revision>
  <dcterms:created xsi:type="dcterms:W3CDTF">2018-04-30T09:45:00Z</dcterms:created>
  <dcterms:modified xsi:type="dcterms:W3CDTF">2018-04-30T09:46:00Z</dcterms:modified>
</cp:coreProperties>
</file>