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1F" w:rsidRDefault="007A211F" w:rsidP="007A211F">
      <w:r>
        <w:t>6/2015</w:t>
      </w:r>
    </w:p>
    <w:p w:rsidR="007A211F" w:rsidRDefault="007A211F" w:rsidP="007A211F"/>
    <w:p w:rsidR="00871579" w:rsidRDefault="007A211F" w:rsidP="007A211F">
      <w:r>
        <w:t xml:space="preserve">ÚMČ </w:t>
      </w:r>
      <w:proofErr w:type="gramStart"/>
      <w:r>
        <w:t>Praha - Klánovice</w:t>
      </w:r>
      <w:proofErr w:type="gramEnd"/>
      <w:r>
        <w:t xml:space="preserve"> obdržel dne 30. 4. 2015 pod č.j. MCPKL/925/2015 žádost o poskytnutí informace od </w:t>
      </w:r>
      <w:proofErr w:type="spellStart"/>
      <w:r>
        <w:t>Transparency</w:t>
      </w:r>
      <w:proofErr w:type="spellEnd"/>
      <w:r>
        <w:t xml:space="preserve"> International ČR, o.p.s. ve vztahu k místnímu referendu, které se konalo dne 11. 10. 2014.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1F"/>
    <w:rsid w:val="000121B0"/>
    <w:rsid w:val="001A1E3F"/>
    <w:rsid w:val="001B45A1"/>
    <w:rsid w:val="00406D8C"/>
    <w:rsid w:val="0054309B"/>
    <w:rsid w:val="0064597F"/>
    <w:rsid w:val="006D7041"/>
    <w:rsid w:val="007A211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3498-BB3A-43A0-A711-EC41AE2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2019-01-14T11:37:00Z</dcterms:created>
  <dcterms:modified xsi:type="dcterms:W3CDTF">2019-01-14T11:37:00Z</dcterms:modified>
</cp:coreProperties>
</file>